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CF6279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46E00">
        <w:rPr>
          <w:rFonts w:ascii="Arial" w:hAnsi="Arial" w:cs="Arial"/>
          <w:sz w:val="22"/>
          <w:szCs w:val="22"/>
        </w:rPr>
        <w:t>Boothstown Medical Centre of</w:t>
      </w:r>
      <w:r w:rsidRPr="0014024D">
        <w:rPr>
          <w:rFonts w:ascii="Arial" w:hAnsi="Arial" w:cs="Arial"/>
          <w:sz w:val="22"/>
          <w:szCs w:val="22"/>
        </w:rPr>
        <w:t xml:space="preserve">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40AD23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46E00">
        <w:rPr>
          <w:rFonts w:ascii="Arial" w:hAnsi="Arial" w:cs="Arial"/>
          <w:bdr w:val="none" w:sz="0" w:space="0" w:color="auto" w:frame="1"/>
          <w:shd w:val="clear" w:color="auto" w:fill="FFFFFF"/>
          <w:lang w:eastAsia="en-GB"/>
        </w:rPr>
        <w:t>Boothstown Medical Centre from</w:t>
      </w:r>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C54EFB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46E00">
        <w:rPr>
          <w:rFonts w:ascii="Arial" w:hAnsi="Arial" w:cs="Arial"/>
          <w:bdr w:val="none" w:sz="0" w:space="0" w:color="auto" w:frame="1"/>
          <w:shd w:val="clear" w:color="auto" w:fill="FFFFFF"/>
          <w:lang w:eastAsia="en-GB"/>
        </w:rPr>
        <w:t xml:space="preserve">Boothstown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311BEE5"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D46E00">
      <w:t>Boothstown</w:t>
    </w:r>
    <w:proofErr w:type="gramEnd"/>
    <w:r w:rsidR="00D46E00">
      <w:t xml:space="preserve"> Medical Centre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D46E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46E00"/>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SCHOFIELD, Sharon (DR ANDERSON &amp; DR AHMED)</cp:lastModifiedBy>
  <cp:revision>2</cp:revision>
  <dcterms:created xsi:type="dcterms:W3CDTF">2023-06-16T15:34:00Z</dcterms:created>
  <dcterms:modified xsi:type="dcterms:W3CDTF">2023-06-16T15:34:00Z</dcterms:modified>
</cp:coreProperties>
</file>